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269DE" w14:textId="77777777" w:rsidR="00F55794" w:rsidRPr="00F55794" w:rsidRDefault="00F55794" w:rsidP="00F55794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bookmarkStart w:id="0" w:name="_GoBack"/>
      <w:bookmarkEnd w:id="0"/>
      <w:r w:rsidRPr="00F55794">
        <w:rPr>
          <w:rFonts w:ascii="Comic Sans MS" w:eastAsia="Times New Roman" w:hAnsi="Comic Sans MS" w:cs="Times New Roman"/>
          <w:b/>
          <w:bCs/>
          <w:sz w:val="16"/>
          <w:szCs w:val="16"/>
          <w:lang w:eastAsia="en-GB"/>
        </w:rPr>
        <w:t>Diversity in Religious Education at Maidensbridge Primary School</w:t>
      </w: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br/>
      </w:r>
      <w:r w:rsidRPr="00F55794">
        <w:rPr>
          <w:rFonts w:ascii="Comic Sans MS" w:eastAsia="Times New Roman" w:hAnsi="Comic Sans MS" w:cs="Times New Roman"/>
          <w:i/>
          <w:iCs/>
          <w:sz w:val="16"/>
          <w:szCs w:val="16"/>
          <w:lang w:eastAsia="en-GB"/>
        </w:rPr>
        <w:t>Using the Jigsaw RE Scheme to Reflect Our Diverse World</w:t>
      </w:r>
    </w:p>
    <w:p w14:paraId="29841B41" w14:textId="77777777" w:rsidR="00F55794" w:rsidRPr="00F55794" w:rsidRDefault="00F55794" w:rsidP="00F55794">
      <w:pPr>
        <w:spacing w:before="100" w:beforeAutospacing="1" w:after="100" w:afterAutospacing="1"/>
        <w:outlineLvl w:val="2"/>
        <w:rPr>
          <w:rFonts w:ascii="Comic Sans MS" w:eastAsia="Times New Roman" w:hAnsi="Comic Sans MS" w:cs="Times New Roman"/>
          <w:b/>
          <w:bCs/>
          <w:sz w:val="16"/>
          <w:szCs w:val="16"/>
          <w:lang w:eastAsia="en-GB"/>
        </w:rPr>
      </w:pPr>
      <w:r w:rsidRPr="00F55794">
        <w:rPr>
          <w:rFonts w:ascii="Apple Color Emoji" w:eastAsia="Times New Roman" w:hAnsi="Apple Color Emoji" w:cs="Apple Color Emoji"/>
          <w:b/>
          <w:bCs/>
          <w:sz w:val="16"/>
          <w:szCs w:val="16"/>
          <w:lang w:eastAsia="en-GB"/>
        </w:rPr>
        <w:t>🌍</w:t>
      </w:r>
      <w:r w:rsidRPr="00F55794">
        <w:rPr>
          <w:rFonts w:ascii="Comic Sans MS" w:eastAsia="Times New Roman" w:hAnsi="Comic Sans MS" w:cs="Times New Roman"/>
          <w:b/>
          <w:bCs/>
          <w:sz w:val="16"/>
          <w:szCs w:val="16"/>
          <w:lang w:eastAsia="en-GB"/>
        </w:rPr>
        <w:t xml:space="preserve"> Inclusive Curriculum Design</w:t>
      </w:r>
    </w:p>
    <w:p w14:paraId="4C164988" w14:textId="77777777" w:rsidR="00F55794" w:rsidRPr="00F55794" w:rsidRDefault="00F55794" w:rsidP="00F55794">
      <w:p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We ensure that our RE curriculum reflects society in all its diversity. Our materials and resources are designed to showcase a range of perspectives and traditions.</w:t>
      </w:r>
    </w:p>
    <w:p w14:paraId="0E0FB3BC" w14:textId="77777777" w:rsidR="00F55794" w:rsidRPr="00F55794" w:rsidRDefault="00F55794" w:rsidP="00F55794">
      <w:pPr>
        <w:spacing w:before="100" w:beforeAutospacing="1" w:after="100" w:afterAutospacing="1"/>
        <w:outlineLvl w:val="2"/>
        <w:rPr>
          <w:rFonts w:ascii="Comic Sans MS" w:eastAsia="Times New Roman" w:hAnsi="Comic Sans MS" w:cs="Times New Roman"/>
          <w:b/>
          <w:bCs/>
          <w:sz w:val="16"/>
          <w:szCs w:val="16"/>
          <w:lang w:eastAsia="en-GB"/>
        </w:rPr>
      </w:pPr>
      <w:r w:rsidRPr="00F55794">
        <w:rPr>
          <w:rFonts w:ascii="Apple Color Emoji" w:eastAsia="Times New Roman" w:hAnsi="Apple Color Emoji" w:cs="Apple Color Emoji"/>
          <w:b/>
          <w:bCs/>
          <w:sz w:val="16"/>
          <w:szCs w:val="16"/>
          <w:lang w:eastAsia="en-GB"/>
        </w:rPr>
        <w:t>🎨</w:t>
      </w:r>
      <w:r w:rsidRPr="00F55794">
        <w:rPr>
          <w:rFonts w:ascii="Comic Sans MS" w:eastAsia="Times New Roman" w:hAnsi="Comic Sans MS" w:cs="Times New Roman"/>
          <w:b/>
          <w:bCs/>
          <w:sz w:val="16"/>
          <w:szCs w:val="16"/>
          <w:lang w:eastAsia="en-GB"/>
        </w:rPr>
        <w:t xml:space="preserve"> Representation in Resources</w:t>
      </w:r>
    </w:p>
    <w:p w14:paraId="0B6EF829" w14:textId="77777777" w:rsidR="00F55794" w:rsidRPr="00F55794" w:rsidRDefault="00F55794" w:rsidP="00F55794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Graphics and images are carefully chosen to reflect diversity.</w:t>
      </w:r>
    </w:p>
    <w:p w14:paraId="3B32ED99" w14:textId="77777777" w:rsidR="00F55794" w:rsidRPr="00F55794" w:rsidRDefault="00F55794" w:rsidP="00F55794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Example: Jesus is depicted as Palestinian rather than the historically inaccurate pale white version.</w:t>
      </w:r>
    </w:p>
    <w:p w14:paraId="2BD1E2F8" w14:textId="77777777" w:rsidR="00F55794" w:rsidRPr="00F55794" w:rsidRDefault="00F55794" w:rsidP="00F55794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Ensuring our images are not “</w:t>
      </w:r>
      <w:proofErr w:type="spellStart"/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whitecentric</w:t>
      </w:r>
      <w:proofErr w:type="spellEnd"/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” but representative of different backgrounds.</w:t>
      </w:r>
    </w:p>
    <w:p w14:paraId="2DFD1C83" w14:textId="77777777" w:rsidR="00F55794" w:rsidRPr="00F55794" w:rsidRDefault="00F55794" w:rsidP="00F55794">
      <w:pPr>
        <w:spacing w:before="100" w:beforeAutospacing="1" w:after="100" w:afterAutospacing="1"/>
        <w:outlineLvl w:val="2"/>
        <w:rPr>
          <w:rFonts w:ascii="Comic Sans MS" w:eastAsia="Times New Roman" w:hAnsi="Comic Sans MS" w:cs="Times New Roman"/>
          <w:b/>
          <w:bCs/>
          <w:sz w:val="16"/>
          <w:szCs w:val="16"/>
          <w:lang w:eastAsia="en-GB"/>
        </w:rPr>
      </w:pPr>
      <w:r w:rsidRPr="00F55794">
        <w:rPr>
          <w:rFonts w:ascii="Apple Color Emoji" w:eastAsia="Times New Roman" w:hAnsi="Apple Color Emoji" w:cs="Apple Color Emoji"/>
          <w:b/>
          <w:bCs/>
          <w:sz w:val="16"/>
          <w:szCs w:val="16"/>
          <w:lang w:eastAsia="en-GB"/>
        </w:rPr>
        <w:t>🗣</w:t>
      </w:r>
      <w:r w:rsidRPr="00F55794">
        <w:rPr>
          <w:rFonts w:ascii="Comic Sans MS" w:eastAsia="Times New Roman" w:hAnsi="Comic Sans MS" w:cs="Times New Roman"/>
          <w:b/>
          <w:bCs/>
          <w:sz w:val="16"/>
          <w:szCs w:val="16"/>
          <w:lang w:eastAsia="en-GB"/>
        </w:rPr>
        <w:t>️ Inclusive Language</w:t>
      </w:r>
    </w:p>
    <w:p w14:paraId="623B8DF4" w14:textId="77777777" w:rsidR="00F55794" w:rsidRPr="00F55794" w:rsidRDefault="00F55794" w:rsidP="00F55794">
      <w:pPr>
        <w:numPr>
          <w:ilvl w:val="0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 xml:space="preserve">We use words like </w:t>
      </w:r>
      <w:r w:rsidRPr="00F55794">
        <w:rPr>
          <w:rFonts w:ascii="Comic Sans MS" w:eastAsia="Times New Roman" w:hAnsi="Comic Sans MS" w:cs="Times New Roman"/>
          <w:i/>
          <w:iCs/>
          <w:sz w:val="16"/>
          <w:szCs w:val="16"/>
          <w:lang w:eastAsia="en-GB"/>
        </w:rPr>
        <w:t>some</w:t>
      </w: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 xml:space="preserve">, </w:t>
      </w:r>
      <w:r w:rsidRPr="00F55794">
        <w:rPr>
          <w:rFonts w:ascii="Comic Sans MS" w:eastAsia="Times New Roman" w:hAnsi="Comic Sans MS" w:cs="Times New Roman"/>
          <w:i/>
          <w:iCs/>
          <w:sz w:val="16"/>
          <w:szCs w:val="16"/>
          <w:lang w:eastAsia="en-GB"/>
        </w:rPr>
        <w:t>most</w:t>
      </w: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 xml:space="preserve">, </w:t>
      </w:r>
      <w:r w:rsidRPr="00F55794">
        <w:rPr>
          <w:rFonts w:ascii="Comic Sans MS" w:eastAsia="Times New Roman" w:hAnsi="Comic Sans MS" w:cs="Times New Roman"/>
          <w:i/>
          <w:iCs/>
          <w:sz w:val="16"/>
          <w:szCs w:val="16"/>
          <w:lang w:eastAsia="en-GB"/>
        </w:rPr>
        <w:t>many</w:t>
      </w: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 xml:space="preserve">, or </w:t>
      </w:r>
      <w:r w:rsidRPr="00F55794">
        <w:rPr>
          <w:rFonts w:ascii="Comic Sans MS" w:eastAsia="Times New Roman" w:hAnsi="Comic Sans MS" w:cs="Times New Roman"/>
          <w:i/>
          <w:iCs/>
          <w:sz w:val="16"/>
          <w:szCs w:val="16"/>
          <w:lang w:eastAsia="en-GB"/>
        </w:rPr>
        <w:t>several</w:t>
      </w: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 xml:space="preserve"> rather than </w:t>
      </w:r>
      <w:r w:rsidRPr="00F55794">
        <w:rPr>
          <w:rFonts w:ascii="Comic Sans MS" w:eastAsia="Times New Roman" w:hAnsi="Comic Sans MS" w:cs="Times New Roman"/>
          <w:i/>
          <w:iCs/>
          <w:sz w:val="16"/>
          <w:szCs w:val="16"/>
          <w:lang w:eastAsia="en-GB"/>
        </w:rPr>
        <w:t>all</w:t>
      </w: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 xml:space="preserve"> when referring to believers.</w:t>
      </w:r>
    </w:p>
    <w:p w14:paraId="21C1A49B" w14:textId="77777777" w:rsidR="00F55794" w:rsidRPr="00F55794" w:rsidRDefault="00F55794" w:rsidP="00F55794">
      <w:pPr>
        <w:numPr>
          <w:ilvl w:val="0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This reinforces that people within the same religion can have diverse beliefs and practices.</w:t>
      </w:r>
    </w:p>
    <w:p w14:paraId="1CD4956B" w14:textId="77777777" w:rsidR="00F55794" w:rsidRPr="00F55794" w:rsidRDefault="00F55794" w:rsidP="00F55794">
      <w:pPr>
        <w:numPr>
          <w:ilvl w:val="0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Embedded from Early Years Foundation Stage (EYFS) onwards.</w:t>
      </w:r>
    </w:p>
    <w:p w14:paraId="2274EBCF" w14:textId="77777777" w:rsidR="00F55794" w:rsidRPr="00F55794" w:rsidRDefault="00F55794" w:rsidP="00F55794">
      <w:pPr>
        <w:spacing w:before="100" w:beforeAutospacing="1" w:after="100" w:afterAutospacing="1"/>
        <w:outlineLvl w:val="2"/>
        <w:rPr>
          <w:rFonts w:ascii="Comic Sans MS" w:eastAsia="Times New Roman" w:hAnsi="Comic Sans MS" w:cs="Times New Roman"/>
          <w:b/>
          <w:bCs/>
          <w:sz w:val="16"/>
          <w:szCs w:val="16"/>
          <w:lang w:eastAsia="en-GB"/>
        </w:rPr>
      </w:pPr>
      <w:r w:rsidRPr="00F55794">
        <w:rPr>
          <w:rFonts w:ascii="Apple Color Emoji" w:eastAsia="Times New Roman" w:hAnsi="Apple Color Emoji" w:cs="Apple Color Emoji"/>
          <w:b/>
          <w:bCs/>
          <w:sz w:val="16"/>
          <w:szCs w:val="16"/>
          <w:lang w:eastAsia="en-GB"/>
        </w:rPr>
        <w:t>🕌🕍⛩️</w:t>
      </w:r>
      <w:r w:rsidRPr="00F55794">
        <w:rPr>
          <w:rFonts w:ascii="Comic Sans MS" w:eastAsia="Times New Roman" w:hAnsi="Comic Sans MS" w:cs="Times New Roman"/>
          <w:b/>
          <w:bCs/>
          <w:sz w:val="16"/>
          <w:szCs w:val="16"/>
          <w:lang w:eastAsia="en-GB"/>
        </w:rPr>
        <w:t xml:space="preserve"> Celebrating Religious Diversity</w:t>
      </w:r>
    </w:p>
    <w:p w14:paraId="7A87380A" w14:textId="77777777" w:rsidR="00F55794" w:rsidRPr="00F55794" w:rsidRDefault="00F55794" w:rsidP="00F55794">
      <w:pPr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Our enquiries explore different schools of thought within religious traditions.</w:t>
      </w:r>
    </w:p>
    <w:p w14:paraId="307DE1A7" w14:textId="77777777" w:rsidR="00F55794" w:rsidRPr="00F55794" w:rsidRDefault="00F55794" w:rsidP="00F55794">
      <w:pPr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Examples include:</w:t>
      </w:r>
    </w:p>
    <w:p w14:paraId="68468D9F" w14:textId="77777777" w:rsidR="00F55794" w:rsidRPr="00F55794" w:rsidRDefault="00F55794" w:rsidP="00F55794">
      <w:pPr>
        <w:numPr>
          <w:ilvl w:val="1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Theravada &amp; Mahayana Buddhism</w:t>
      </w:r>
    </w:p>
    <w:p w14:paraId="75B3F150" w14:textId="77777777" w:rsidR="00F55794" w:rsidRPr="00F55794" w:rsidRDefault="00F55794" w:rsidP="00F55794">
      <w:pPr>
        <w:numPr>
          <w:ilvl w:val="1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Sunni &amp; Shi’a Islam (and recognition of other smaller schools of thought)</w:t>
      </w:r>
    </w:p>
    <w:p w14:paraId="133D8120" w14:textId="77777777" w:rsidR="00F55794" w:rsidRPr="00F55794" w:rsidRDefault="00F55794" w:rsidP="00F55794">
      <w:pPr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Teachers are encouraged to celebrate religious diversity, particularly that found in the local community.</w:t>
      </w:r>
    </w:p>
    <w:p w14:paraId="398F743A" w14:textId="77777777" w:rsidR="00F55794" w:rsidRPr="00F55794" w:rsidRDefault="00F55794" w:rsidP="00F55794">
      <w:pPr>
        <w:spacing w:before="100" w:beforeAutospacing="1" w:after="100" w:afterAutospacing="1"/>
        <w:outlineLvl w:val="2"/>
        <w:rPr>
          <w:rFonts w:ascii="Comic Sans MS" w:eastAsia="Times New Roman" w:hAnsi="Comic Sans MS" w:cs="Times New Roman"/>
          <w:b/>
          <w:bCs/>
          <w:sz w:val="16"/>
          <w:szCs w:val="16"/>
          <w:lang w:eastAsia="en-GB"/>
        </w:rPr>
      </w:pPr>
      <w:r w:rsidRPr="00F55794">
        <w:rPr>
          <w:rFonts w:ascii="Apple Color Emoji" w:eastAsia="Times New Roman" w:hAnsi="Apple Color Emoji" w:cs="Apple Color Emoji"/>
          <w:b/>
          <w:bCs/>
          <w:sz w:val="16"/>
          <w:szCs w:val="16"/>
          <w:lang w:eastAsia="en-GB"/>
        </w:rPr>
        <w:t>📚</w:t>
      </w:r>
      <w:r w:rsidRPr="00F55794">
        <w:rPr>
          <w:rFonts w:ascii="Comic Sans MS" w:eastAsia="Times New Roman" w:hAnsi="Comic Sans MS" w:cs="Times New Roman"/>
          <w:b/>
          <w:bCs/>
          <w:sz w:val="16"/>
          <w:szCs w:val="16"/>
          <w:lang w:eastAsia="en-GB"/>
        </w:rPr>
        <w:t xml:space="preserve"> Teacher Development &amp; Support</w:t>
      </w:r>
    </w:p>
    <w:p w14:paraId="4F6AB979" w14:textId="77777777" w:rsidR="00F55794" w:rsidRPr="00F55794" w:rsidRDefault="00F55794" w:rsidP="00F55794">
      <w:pPr>
        <w:numPr>
          <w:ilvl w:val="0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We are building a library of resources on:</w:t>
      </w:r>
    </w:p>
    <w:p w14:paraId="4C5A4015" w14:textId="77777777" w:rsidR="00F55794" w:rsidRPr="00F55794" w:rsidRDefault="00F55794" w:rsidP="00F55794">
      <w:pPr>
        <w:numPr>
          <w:ilvl w:val="1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Adaptive teaching strategies</w:t>
      </w:r>
    </w:p>
    <w:p w14:paraId="3D593966" w14:textId="77777777" w:rsidR="00F55794" w:rsidRPr="00F55794" w:rsidRDefault="00F55794" w:rsidP="00F55794">
      <w:pPr>
        <w:numPr>
          <w:ilvl w:val="1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SEND-inclusive activities</w:t>
      </w:r>
    </w:p>
    <w:p w14:paraId="22FBDABE" w14:textId="77777777" w:rsidR="00F55794" w:rsidRPr="00F55794" w:rsidRDefault="00F55794" w:rsidP="00F55794">
      <w:pPr>
        <w:numPr>
          <w:ilvl w:val="1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Multi-disciplinary learning approaches</w:t>
      </w:r>
    </w:p>
    <w:p w14:paraId="330378F3" w14:textId="77777777" w:rsidR="00F55794" w:rsidRPr="00F55794" w:rsidRDefault="00F55794" w:rsidP="00F55794">
      <w:pPr>
        <w:spacing w:before="100" w:beforeAutospacing="1" w:after="100" w:afterAutospacing="1"/>
        <w:outlineLvl w:val="2"/>
        <w:rPr>
          <w:rFonts w:ascii="Comic Sans MS" w:eastAsia="Times New Roman" w:hAnsi="Comic Sans MS" w:cs="Times New Roman"/>
          <w:b/>
          <w:bCs/>
          <w:sz w:val="16"/>
          <w:szCs w:val="16"/>
          <w:lang w:eastAsia="en-GB"/>
        </w:rPr>
      </w:pPr>
      <w:r w:rsidRPr="00F55794">
        <w:rPr>
          <w:rFonts w:ascii="Apple Color Emoji" w:eastAsia="Times New Roman" w:hAnsi="Apple Color Emoji" w:cs="Apple Color Emoji"/>
          <w:b/>
          <w:bCs/>
          <w:sz w:val="16"/>
          <w:szCs w:val="16"/>
          <w:lang w:eastAsia="en-GB"/>
        </w:rPr>
        <w:t>🎤</w:t>
      </w:r>
      <w:r w:rsidRPr="00F55794">
        <w:rPr>
          <w:rFonts w:ascii="Comic Sans MS" w:eastAsia="Times New Roman" w:hAnsi="Comic Sans MS" w:cs="Times New Roman"/>
          <w:b/>
          <w:bCs/>
          <w:sz w:val="16"/>
          <w:szCs w:val="16"/>
          <w:lang w:eastAsia="en-GB"/>
        </w:rPr>
        <w:t xml:space="preserve"> Training &amp; National Representation</w:t>
      </w:r>
    </w:p>
    <w:p w14:paraId="2743D886" w14:textId="77777777" w:rsidR="00F55794" w:rsidRPr="00F55794" w:rsidRDefault="00F55794" w:rsidP="00F55794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Our regional advisors work with national training providers to deliver diversity-focused RE sessions.</w:t>
      </w:r>
    </w:p>
    <w:p w14:paraId="70D642C6" w14:textId="77777777" w:rsidR="00F55794" w:rsidRPr="00F55794" w:rsidRDefault="00F55794" w:rsidP="00F55794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Recent topics include:</w:t>
      </w:r>
    </w:p>
    <w:p w14:paraId="66CCABAD" w14:textId="77777777" w:rsidR="00F55794" w:rsidRPr="00F55794" w:rsidRDefault="00F55794" w:rsidP="00F55794">
      <w:pPr>
        <w:numPr>
          <w:ilvl w:val="1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 xml:space="preserve">Diverse voices within </w:t>
      </w:r>
      <w:proofErr w:type="spellStart"/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Sanatana</w:t>
      </w:r>
      <w:proofErr w:type="spellEnd"/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 xml:space="preserve"> Dharma</w:t>
      </w:r>
    </w:p>
    <w:p w14:paraId="54E2EE87" w14:textId="77777777" w:rsidR="00F55794" w:rsidRPr="00F55794" w:rsidRDefault="00F55794" w:rsidP="00F55794">
      <w:pPr>
        <w:numPr>
          <w:ilvl w:val="1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Unconscious bias in religious education</w:t>
      </w:r>
    </w:p>
    <w:p w14:paraId="20E5935A" w14:textId="77777777" w:rsidR="00F55794" w:rsidRPr="00F55794" w:rsidRDefault="00F55794" w:rsidP="00F55794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Our programme lead actively contributes to national RE conferences, ensuring Jigsaw RE stays at the forefront of inclusive practice.</w:t>
      </w:r>
    </w:p>
    <w:p w14:paraId="2252A329" w14:textId="77777777" w:rsidR="00F55794" w:rsidRPr="00F55794" w:rsidRDefault="00F55794" w:rsidP="00F55794">
      <w:pPr>
        <w:spacing w:before="100" w:beforeAutospacing="1" w:after="100" w:afterAutospacing="1"/>
        <w:outlineLvl w:val="2"/>
        <w:rPr>
          <w:rFonts w:ascii="Comic Sans MS" w:eastAsia="Times New Roman" w:hAnsi="Comic Sans MS" w:cs="Times New Roman"/>
          <w:b/>
          <w:bCs/>
          <w:sz w:val="16"/>
          <w:szCs w:val="16"/>
          <w:lang w:eastAsia="en-GB"/>
        </w:rPr>
      </w:pPr>
      <w:r w:rsidRPr="00F55794">
        <w:rPr>
          <w:rFonts w:ascii="Apple Color Emoji" w:eastAsia="Times New Roman" w:hAnsi="Apple Color Emoji" w:cs="Apple Color Emoji"/>
          <w:b/>
          <w:bCs/>
          <w:sz w:val="16"/>
          <w:szCs w:val="16"/>
          <w:lang w:eastAsia="en-GB"/>
        </w:rPr>
        <w:t>💡</w:t>
      </w:r>
      <w:r w:rsidRPr="00F55794">
        <w:rPr>
          <w:rFonts w:ascii="Comic Sans MS" w:eastAsia="Times New Roman" w:hAnsi="Comic Sans MS" w:cs="Times New Roman"/>
          <w:b/>
          <w:bCs/>
          <w:sz w:val="16"/>
          <w:szCs w:val="16"/>
          <w:lang w:eastAsia="en-GB"/>
        </w:rPr>
        <w:t xml:space="preserve"> Our Commitment</w:t>
      </w:r>
    </w:p>
    <w:p w14:paraId="574A2FF7" w14:textId="77777777" w:rsidR="00F55794" w:rsidRPr="00F55794" w:rsidRDefault="00F55794" w:rsidP="00F55794">
      <w:p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At Maidensbridge Primary School, we are dedicated to ensuring our RE curriculum is:</w:t>
      </w: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br/>
      </w:r>
      <w:r w:rsidRPr="00F55794">
        <w:rPr>
          <w:rFonts w:ascii="Apple Color Emoji" w:eastAsia="Times New Roman" w:hAnsi="Apple Color Emoji" w:cs="Apple Color Emoji"/>
          <w:sz w:val="16"/>
          <w:szCs w:val="16"/>
          <w:lang w:eastAsia="en-GB"/>
        </w:rPr>
        <w:t>✅</w:t>
      </w: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 xml:space="preserve"> Diverse</w:t>
      </w: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br/>
      </w:r>
      <w:r w:rsidRPr="00F55794">
        <w:rPr>
          <w:rFonts w:ascii="Apple Color Emoji" w:eastAsia="Times New Roman" w:hAnsi="Apple Color Emoji" w:cs="Apple Color Emoji"/>
          <w:sz w:val="16"/>
          <w:szCs w:val="16"/>
          <w:lang w:eastAsia="en-GB"/>
        </w:rPr>
        <w:t>✅</w:t>
      </w: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 xml:space="preserve"> Equitable</w:t>
      </w: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br/>
      </w:r>
      <w:r w:rsidRPr="00F55794">
        <w:rPr>
          <w:rFonts w:ascii="Apple Color Emoji" w:eastAsia="Times New Roman" w:hAnsi="Apple Color Emoji" w:cs="Apple Color Emoji"/>
          <w:sz w:val="16"/>
          <w:szCs w:val="16"/>
          <w:lang w:eastAsia="en-GB"/>
        </w:rPr>
        <w:t>✅</w:t>
      </w: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 xml:space="preserve"> Representative of all voices</w:t>
      </w:r>
    </w:p>
    <w:p w14:paraId="541EE8ED" w14:textId="77777777" w:rsidR="00F55794" w:rsidRPr="00F55794" w:rsidRDefault="00F55794" w:rsidP="00F55794">
      <w:pPr>
        <w:spacing w:before="100" w:beforeAutospacing="1" w:after="100" w:afterAutospacing="1"/>
        <w:rPr>
          <w:rFonts w:ascii="Comic Sans MS" w:eastAsia="Times New Roman" w:hAnsi="Comic Sans MS" w:cs="Times New Roman"/>
          <w:sz w:val="16"/>
          <w:szCs w:val="16"/>
          <w:lang w:eastAsia="en-GB"/>
        </w:rPr>
      </w:pPr>
      <w:r w:rsidRPr="00F55794">
        <w:rPr>
          <w:rFonts w:ascii="Comic Sans MS" w:eastAsia="Times New Roman" w:hAnsi="Comic Sans MS" w:cs="Times New Roman"/>
          <w:sz w:val="16"/>
          <w:szCs w:val="16"/>
          <w:lang w:eastAsia="en-GB"/>
        </w:rPr>
        <w:t>This is just the beginning—our commitment to diversity, equality, and fairness continues to grow!</w:t>
      </w:r>
    </w:p>
    <w:p w14:paraId="40DAAFE7" w14:textId="77777777" w:rsidR="00F55794" w:rsidRDefault="00F55794"/>
    <w:sectPr w:rsidR="00F55794" w:rsidSect="00A755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AB8"/>
    <w:multiLevelType w:val="multilevel"/>
    <w:tmpl w:val="4198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74867"/>
    <w:multiLevelType w:val="multilevel"/>
    <w:tmpl w:val="A022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91929"/>
    <w:multiLevelType w:val="multilevel"/>
    <w:tmpl w:val="C464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512F6"/>
    <w:multiLevelType w:val="multilevel"/>
    <w:tmpl w:val="4386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14DE4"/>
    <w:multiLevelType w:val="multilevel"/>
    <w:tmpl w:val="F7C4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94"/>
    <w:rsid w:val="00064040"/>
    <w:rsid w:val="00A755DA"/>
    <w:rsid w:val="00F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A442"/>
  <w15:chartTrackingRefBased/>
  <w15:docId w15:val="{A2FFB5E4-0912-E744-B588-E37A93A0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57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579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F55794"/>
    <w:rPr>
      <w:b/>
      <w:bCs/>
    </w:rPr>
  </w:style>
  <w:style w:type="character" w:styleId="Emphasis">
    <w:name w:val="Emphasis"/>
    <w:basedOn w:val="DefaultParagraphFont"/>
    <w:uiPriority w:val="20"/>
    <w:qFormat/>
    <w:rsid w:val="00F557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299582A30045B35D25D979E976AE" ma:contentTypeVersion="18" ma:contentTypeDescription="Create a new document." ma:contentTypeScope="" ma:versionID="ae32ae5697142e846233416ceaf0d13e">
  <xsd:schema xmlns:xsd="http://www.w3.org/2001/XMLSchema" xmlns:xs="http://www.w3.org/2001/XMLSchema" xmlns:p="http://schemas.microsoft.com/office/2006/metadata/properties" xmlns:ns3="3c7283ee-515b-432e-b1d7-70a7bf83dc8a" xmlns:ns4="9be8e955-e7b4-4c5b-a659-42f2523795c3" targetNamespace="http://schemas.microsoft.com/office/2006/metadata/properties" ma:root="true" ma:fieldsID="a7b1c87b28cc1646d8c5a2e588ca50c6" ns3:_="" ns4:_="">
    <xsd:import namespace="3c7283ee-515b-432e-b1d7-70a7bf83dc8a"/>
    <xsd:import namespace="9be8e955-e7b4-4c5b-a659-42f2523795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283ee-515b-432e-b1d7-70a7bf83d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8e955-e7b4-4c5b-a659-42f252379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7283ee-515b-432e-b1d7-70a7bf83dc8a" xsi:nil="true"/>
  </documentManagement>
</p:properties>
</file>

<file path=customXml/itemProps1.xml><?xml version="1.0" encoding="utf-8"?>
<ds:datastoreItem xmlns:ds="http://schemas.openxmlformats.org/officeDocument/2006/customXml" ds:itemID="{72440FAB-E6D2-4AC4-8701-7357AABF7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283ee-515b-432e-b1d7-70a7bf83dc8a"/>
    <ds:schemaRef ds:uri="9be8e955-e7b4-4c5b-a659-42f252379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BA80E-BA94-4128-B89D-53BF5ECD6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AA99A-012F-4178-8908-3852818FBC98}">
  <ds:schemaRefs>
    <ds:schemaRef ds:uri="3c7283ee-515b-432e-b1d7-70a7bf83dc8a"/>
    <ds:schemaRef ds:uri="http://www.w3.org/XML/1998/namespace"/>
    <ds:schemaRef ds:uri="9be8e955-e7b4-4c5b-a659-42f2523795c3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Mrs G Morgan</cp:lastModifiedBy>
  <cp:revision>2</cp:revision>
  <dcterms:created xsi:type="dcterms:W3CDTF">2025-04-28T13:15:00Z</dcterms:created>
  <dcterms:modified xsi:type="dcterms:W3CDTF">2025-04-28T13:15:00Z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0x0101003058299582A30045B35D25D979E976AE</vt:lpwstr>
  </property>
</Properties>
</file>